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C4C7AF8" w14:textId="77777777" w:rsidR="00074A01" w:rsidRDefault="00786BB9" w:rsidP="003076B0">
      <w:pPr>
        <w:pStyle w:val="normal0"/>
        <w:tabs>
          <w:tab w:val="left" w:pos="2192"/>
          <w:tab w:val="center" w:pos="4680"/>
        </w:tabs>
        <w:jc w:val="center"/>
      </w:pPr>
      <w:r>
        <w:rPr>
          <w:b/>
        </w:rPr>
        <w:t>Developing and Using Models</w:t>
      </w:r>
    </w:p>
    <w:p w14:paraId="1D166AD7" w14:textId="77777777" w:rsidR="00074A01" w:rsidRDefault="00786BB9">
      <w:pPr>
        <w:pStyle w:val="normal0"/>
        <w:jc w:val="center"/>
      </w:pPr>
      <w:r>
        <w:rPr>
          <w:i/>
        </w:rPr>
        <w:t>Time: 45 minutes</w:t>
      </w:r>
    </w:p>
    <w:p w14:paraId="000D7F91" w14:textId="77777777" w:rsidR="00074A01" w:rsidRDefault="00786BB9">
      <w:pPr>
        <w:pStyle w:val="normal0"/>
      </w:pPr>
      <w:r>
        <w:rPr>
          <w:b/>
        </w:rPr>
        <w:t xml:space="preserve">Goals: </w:t>
      </w:r>
    </w:p>
    <w:p w14:paraId="11270DD1" w14:textId="00C7165B" w:rsidR="00DD42C8" w:rsidRDefault="00DD42C8" w:rsidP="00DD42C8">
      <w:pPr>
        <w:pStyle w:val="normal0"/>
        <w:numPr>
          <w:ilvl w:val="0"/>
          <w:numId w:val="5"/>
        </w:numPr>
      </w:pPr>
      <w:r>
        <w:t xml:space="preserve">Define and give examples of what it means for students to engage in the science practice of developing and using models </w:t>
      </w:r>
    </w:p>
    <w:p w14:paraId="525139E6" w14:textId="5DA4B25D" w:rsidR="00DD42C8" w:rsidRDefault="00DA5D09" w:rsidP="00707560">
      <w:pPr>
        <w:pStyle w:val="normal0"/>
        <w:numPr>
          <w:ilvl w:val="0"/>
          <w:numId w:val="5"/>
        </w:numPr>
        <w:contextualSpacing/>
      </w:pPr>
      <w:r>
        <w:t>Engage in developing and using models</w:t>
      </w:r>
    </w:p>
    <w:p w14:paraId="0521D6A3" w14:textId="3EB2455A" w:rsidR="00FA6431" w:rsidRDefault="00FA6431" w:rsidP="00707560">
      <w:pPr>
        <w:pStyle w:val="normal0"/>
        <w:numPr>
          <w:ilvl w:val="0"/>
          <w:numId w:val="5"/>
        </w:numPr>
        <w:contextualSpacing/>
      </w:pPr>
      <w:r>
        <w:t>Explore different examples of models that students might develop and use in the science classroom</w:t>
      </w:r>
    </w:p>
    <w:p w14:paraId="4056C95D" w14:textId="77777777" w:rsidR="00074A01" w:rsidRDefault="00074A01">
      <w:pPr>
        <w:pStyle w:val="normal0"/>
      </w:pPr>
    </w:p>
    <w:p w14:paraId="5C77D597" w14:textId="77777777" w:rsidR="00074A01" w:rsidRDefault="00786BB9">
      <w:pPr>
        <w:pStyle w:val="normal0"/>
        <w:rPr>
          <w:b/>
        </w:rPr>
      </w:pPr>
      <w:r>
        <w:rPr>
          <w:b/>
        </w:rPr>
        <w:t>Materials:</w:t>
      </w:r>
    </w:p>
    <w:p w14:paraId="245C82F1" w14:textId="07B8DBB8" w:rsidR="00093407" w:rsidRDefault="00093407" w:rsidP="00093407">
      <w:pPr>
        <w:pStyle w:val="normal0"/>
        <w:numPr>
          <w:ilvl w:val="0"/>
          <w:numId w:val="5"/>
        </w:numPr>
      </w:pPr>
      <w:r>
        <w:t>Instructional Strategies handout</w:t>
      </w:r>
    </w:p>
    <w:p w14:paraId="125B7773" w14:textId="26C676B0" w:rsidR="00DA5D09" w:rsidRDefault="00DA5D09" w:rsidP="00093407">
      <w:pPr>
        <w:pStyle w:val="normal0"/>
        <w:numPr>
          <w:ilvl w:val="0"/>
          <w:numId w:val="5"/>
        </w:numPr>
      </w:pPr>
      <w:r>
        <w:t xml:space="preserve">Materials for the modeling activity, which </w:t>
      </w:r>
      <w:r w:rsidR="00745AAB">
        <w:t xml:space="preserve">may </w:t>
      </w:r>
      <w:r>
        <w:t>include:</w:t>
      </w:r>
    </w:p>
    <w:p w14:paraId="5A022C33" w14:textId="0FC50A18" w:rsidR="00DA5D09" w:rsidRDefault="00DA5D09" w:rsidP="00DA5D09">
      <w:pPr>
        <w:pStyle w:val="normal0"/>
        <w:numPr>
          <w:ilvl w:val="1"/>
          <w:numId w:val="5"/>
        </w:numPr>
      </w:pPr>
      <w:r>
        <w:t>Play-doh or clay</w:t>
      </w:r>
    </w:p>
    <w:p w14:paraId="6962D652" w14:textId="27BA5556" w:rsidR="00DA5D09" w:rsidRDefault="00DA5D09" w:rsidP="00DA5D09">
      <w:pPr>
        <w:pStyle w:val="normal0"/>
        <w:numPr>
          <w:ilvl w:val="1"/>
          <w:numId w:val="5"/>
        </w:numPr>
      </w:pPr>
      <w:r>
        <w:t>White paper, or poster paper</w:t>
      </w:r>
    </w:p>
    <w:p w14:paraId="7495891F" w14:textId="70073A02" w:rsidR="00DA5D09" w:rsidRDefault="00DA5D09" w:rsidP="00DA5D09">
      <w:pPr>
        <w:pStyle w:val="normal0"/>
        <w:numPr>
          <w:ilvl w:val="1"/>
          <w:numId w:val="5"/>
        </w:numPr>
      </w:pPr>
      <w:r>
        <w:t>Markers, crayons, pencils</w:t>
      </w:r>
    </w:p>
    <w:p w14:paraId="4EBE9565" w14:textId="15F483D4" w:rsidR="00DA5D09" w:rsidRDefault="00DA5D09" w:rsidP="00DA5D09">
      <w:pPr>
        <w:pStyle w:val="normal0"/>
        <w:numPr>
          <w:ilvl w:val="1"/>
          <w:numId w:val="5"/>
        </w:numPr>
      </w:pPr>
      <w:r>
        <w:t>Flashlights</w:t>
      </w:r>
    </w:p>
    <w:p w14:paraId="4BE6B80F" w14:textId="77777777" w:rsidR="00074A01" w:rsidRDefault="00074A01">
      <w:pPr>
        <w:pStyle w:val="normal0"/>
      </w:pPr>
    </w:p>
    <w:p w14:paraId="7DC40F94" w14:textId="77777777" w:rsidR="00D80387" w:rsidRDefault="00D80387">
      <w:pPr>
        <w:pStyle w:val="normal0"/>
      </w:pPr>
    </w:p>
    <w:tbl>
      <w:tblPr>
        <w:tblStyle w:val="a0"/>
        <w:tblW w:w="957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5"/>
        <w:gridCol w:w="7025"/>
        <w:gridCol w:w="970"/>
      </w:tblGrid>
      <w:tr w:rsidR="00074A01" w14:paraId="0667CD71" w14:textId="77777777" w:rsidTr="00F81A41">
        <w:tc>
          <w:tcPr>
            <w:tcW w:w="1575" w:type="dxa"/>
            <w:shd w:val="clear" w:color="auto" w:fill="D9D9D9"/>
          </w:tcPr>
          <w:p w14:paraId="6D300152" w14:textId="77777777" w:rsidR="00074A01" w:rsidRDefault="00786BB9">
            <w:pPr>
              <w:pStyle w:val="normal0"/>
              <w:jc w:val="center"/>
            </w:pPr>
            <w:r>
              <w:rPr>
                <w:b/>
              </w:rPr>
              <w:t>Activity</w:t>
            </w:r>
          </w:p>
        </w:tc>
        <w:tc>
          <w:tcPr>
            <w:tcW w:w="7025" w:type="dxa"/>
            <w:shd w:val="clear" w:color="auto" w:fill="D9D9D9"/>
          </w:tcPr>
          <w:p w14:paraId="65AF99E0" w14:textId="77777777" w:rsidR="00074A01" w:rsidRDefault="00786BB9">
            <w:pPr>
              <w:pStyle w:val="normal0"/>
              <w:jc w:val="center"/>
            </w:pPr>
            <w:r>
              <w:rPr>
                <w:b/>
              </w:rPr>
              <w:t>Description</w:t>
            </w:r>
          </w:p>
        </w:tc>
        <w:tc>
          <w:tcPr>
            <w:tcW w:w="970" w:type="dxa"/>
            <w:shd w:val="clear" w:color="auto" w:fill="D9D9D9"/>
          </w:tcPr>
          <w:p w14:paraId="1CAF2694" w14:textId="77777777" w:rsidR="00074A01" w:rsidRDefault="00786BB9">
            <w:pPr>
              <w:pStyle w:val="normal0"/>
              <w:jc w:val="center"/>
            </w:pPr>
            <w:r>
              <w:rPr>
                <w:b/>
              </w:rPr>
              <w:t>Time</w:t>
            </w:r>
          </w:p>
        </w:tc>
      </w:tr>
      <w:tr w:rsidR="00074A01" w14:paraId="2CE6D214" w14:textId="77777777" w:rsidTr="00F81A41">
        <w:trPr>
          <w:trHeight w:val="560"/>
        </w:trPr>
        <w:tc>
          <w:tcPr>
            <w:tcW w:w="1575" w:type="dxa"/>
          </w:tcPr>
          <w:p w14:paraId="57411B13" w14:textId="48A7D2BB" w:rsidR="00074A01" w:rsidRDefault="00093407">
            <w:pPr>
              <w:pStyle w:val="normal0"/>
            </w:pPr>
            <w:r>
              <w:t>Defining “Developing and Using Models”</w:t>
            </w:r>
          </w:p>
        </w:tc>
        <w:tc>
          <w:tcPr>
            <w:tcW w:w="7025" w:type="dxa"/>
          </w:tcPr>
          <w:p w14:paraId="77B89C7D" w14:textId="53855860" w:rsidR="00074A01" w:rsidRDefault="00705BA8" w:rsidP="00705BA8">
            <w:pPr>
              <w:pStyle w:val="normal0"/>
              <w:numPr>
                <w:ilvl w:val="0"/>
                <w:numId w:val="5"/>
              </w:numPr>
              <w:ind w:left="340"/>
              <w:contextualSpacing/>
            </w:pPr>
            <w:r w:rsidRPr="00705BA8">
              <w:rPr>
                <w:b/>
              </w:rPr>
              <w:t>*Note:</w:t>
            </w:r>
            <w:r>
              <w:t xml:space="preserve"> </w:t>
            </w:r>
            <w:r w:rsidR="00786BB9">
              <w:t>Before the session, create the following data table on chart paper</w:t>
            </w:r>
            <w:r>
              <w:t>.</w:t>
            </w:r>
            <w:r w:rsidR="00786BB9">
              <w:t xml:space="preserve"> Cover the headings for columns 2-5 leaving just the first column (</w:t>
            </w:r>
            <w:r>
              <w:t>i.e. “</w:t>
            </w:r>
            <w:r w:rsidR="00786BB9">
              <w:t>Example</w:t>
            </w:r>
            <w:r>
              <w:t>”</w:t>
            </w:r>
            <w:r w:rsidR="00786BB9">
              <w:t>) visible at the start of the session.</w:t>
            </w:r>
          </w:p>
          <w:p w14:paraId="73585AE6" w14:textId="77777777" w:rsidR="00705BA8" w:rsidRDefault="00705BA8" w:rsidP="00705BA8">
            <w:pPr>
              <w:pStyle w:val="normal0"/>
              <w:ind w:left="342"/>
              <w:contextualSpacing/>
            </w:pPr>
          </w:p>
          <w:tbl>
            <w:tblPr>
              <w:tblStyle w:val="a"/>
              <w:tblW w:w="6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44"/>
              <w:gridCol w:w="1344"/>
              <w:gridCol w:w="1344"/>
              <w:gridCol w:w="1344"/>
              <w:gridCol w:w="1344"/>
            </w:tblGrid>
            <w:tr w:rsidR="00074A01" w14:paraId="579B0360" w14:textId="77777777" w:rsidTr="00705BA8">
              <w:tc>
                <w:tcPr>
                  <w:tcW w:w="1344" w:type="dxa"/>
                  <w:tcMar>
                    <w:top w:w="100" w:type="dxa"/>
                    <w:left w:w="100" w:type="dxa"/>
                    <w:bottom w:w="100" w:type="dxa"/>
                    <w:right w:w="100" w:type="dxa"/>
                  </w:tcMar>
                </w:tcPr>
                <w:p w14:paraId="00585988" w14:textId="493171DE" w:rsidR="00074A01" w:rsidRPr="00F81A41" w:rsidRDefault="00786BB9" w:rsidP="005C40B3">
                  <w:pPr>
                    <w:pStyle w:val="normal0"/>
                    <w:widowControl w:val="0"/>
                    <w:jc w:val="center"/>
                    <w:rPr>
                      <w:sz w:val="20"/>
                      <w:szCs w:val="20"/>
                    </w:rPr>
                  </w:pPr>
                  <w:r w:rsidRPr="00F81A41">
                    <w:rPr>
                      <w:sz w:val="20"/>
                      <w:szCs w:val="20"/>
                    </w:rPr>
                    <w:t>Example</w:t>
                  </w:r>
                  <w:r w:rsidR="005C40B3">
                    <w:rPr>
                      <w:sz w:val="20"/>
                      <w:szCs w:val="20"/>
                    </w:rPr>
                    <w:t>s</w:t>
                  </w:r>
                </w:p>
              </w:tc>
              <w:tc>
                <w:tcPr>
                  <w:tcW w:w="1344" w:type="dxa"/>
                  <w:tcMar>
                    <w:top w:w="100" w:type="dxa"/>
                    <w:left w:w="100" w:type="dxa"/>
                    <w:bottom w:w="100" w:type="dxa"/>
                    <w:right w:w="100" w:type="dxa"/>
                  </w:tcMar>
                </w:tcPr>
                <w:p w14:paraId="586F5C18" w14:textId="77777777" w:rsidR="00074A01" w:rsidRPr="00F81A41" w:rsidRDefault="00786BB9" w:rsidP="005C40B3">
                  <w:pPr>
                    <w:pStyle w:val="normal0"/>
                    <w:widowControl w:val="0"/>
                    <w:jc w:val="center"/>
                    <w:rPr>
                      <w:sz w:val="20"/>
                      <w:szCs w:val="20"/>
                    </w:rPr>
                  </w:pPr>
                  <w:r w:rsidRPr="00F81A41">
                    <w:rPr>
                      <w:sz w:val="20"/>
                      <w:szCs w:val="20"/>
                    </w:rPr>
                    <w:t>Do students create or use it to describe natural phenomena?</w:t>
                  </w:r>
                </w:p>
              </w:tc>
              <w:tc>
                <w:tcPr>
                  <w:tcW w:w="1344" w:type="dxa"/>
                  <w:tcMar>
                    <w:top w:w="100" w:type="dxa"/>
                    <w:left w:w="100" w:type="dxa"/>
                    <w:bottom w:w="100" w:type="dxa"/>
                    <w:right w:w="100" w:type="dxa"/>
                  </w:tcMar>
                </w:tcPr>
                <w:p w14:paraId="432CEC92" w14:textId="63A73DEE" w:rsidR="00074A01" w:rsidRPr="00F81A41" w:rsidRDefault="00786BB9" w:rsidP="005C40B3">
                  <w:pPr>
                    <w:pStyle w:val="normal0"/>
                    <w:widowControl w:val="0"/>
                    <w:jc w:val="center"/>
                    <w:rPr>
                      <w:sz w:val="20"/>
                      <w:szCs w:val="20"/>
                    </w:rPr>
                  </w:pPr>
                  <w:r w:rsidRPr="00F81A41">
                    <w:rPr>
                      <w:sz w:val="20"/>
                      <w:szCs w:val="20"/>
                    </w:rPr>
                    <w:t xml:space="preserve">Do students </w:t>
                  </w:r>
                  <w:r w:rsidR="005D2EA2">
                    <w:rPr>
                      <w:sz w:val="20"/>
                      <w:szCs w:val="20"/>
                    </w:rPr>
                    <w:t>create or use it to explain natural phenomena</w:t>
                  </w:r>
                  <w:r w:rsidRPr="00F81A41">
                    <w:rPr>
                      <w:sz w:val="20"/>
                      <w:szCs w:val="20"/>
                    </w:rPr>
                    <w:t>?</w:t>
                  </w:r>
                </w:p>
              </w:tc>
              <w:tc>
                <w:tcPr>
                  <w:tcW w:w="1344" w:type="dxa"/>
                  <w:tcMar>
                    <w:top w:w="100" w:type="dxa"/>
                    <w:left w:w="100" w:type="dxa"/>
                    <w:bottom w:w="100" w:type="dxa"/>
                    <w:right w:w="100" w:type="dxa"/>
                  </w:tcMar>
                </w:tcPr>
                <w:p w14:paraId="2D7C7BD3" w14:textId="418DADF5" w:rsidR="00074A01" w:rsidRPr="00F81A41" w:rsidRDefault="00786BB9" w:rsidP="005C40B3">
                  <w:pPr>
                    <w:pStyle w:val="normal0"/>
                    <w:widowControl w:val="0"/>
                    <w:jc w:val="center"/>
                    <w:rPr>
                      <w:sz w:val="20"/>
                      <w:szCs w:val="20"/>
                    </w:rPr>
                  </w:pPr>
                  <w:r w:rsidRPr="00F81A41">
                    <w:rPr>
                      <w:sz w:val="20"/>
                      <w:szCs w:val="20"/>
                    </w:rPr>
                    <w:t xml:space="preserve">Do students </w:t>
                  </w:r>
                  <w:r w:rsidR="005D2EA2">
                    <w:rPr>
                      <w:sz w:val="20"/>
                      <w:szCs w:val="20"/>
                    </w:rPr>
                    <w:t>create or use it to predict natural phenomena</w:t>
                  </w:r>
                  <w:r w:rsidRPr="00F81A41">
                    <w:rPr>
                      <w:sz w:val="20"/>
                      <w:szCs w:val="20"/>
                    </w:rPr>
                    <w:t>?</w:t>
                  </w:r>
                </w:p>
              </w:tc>
              <w:tc>
                <w:tcPr>
                  <w:tcW w:w="1344" w:type="dxa"/>
                  <w:tcMar>
                    <w:top w:w="100" w:type="dxa"/>
                    <w:left w:w="100" w:type="dxa"/>
                    <w:bottom w:w="100" w:type="dxa"/>
                    <w:right w:w="100" w:type="dxa"/>
                  </w:tcMar>
                </w:tcPr>
                <w:p w14:paraId="75584D51" w14:textId="0742083C" w:rsidR="00074A01" w:rsidRPr="00F81A41" w:rsidRDefault="00786BB9" w:rsidP="005C40B3">
                  <w:pPr>
                    <w:pStyle w:val="normal0"/>
                    <w:widowControl w:val="0"/>
                    <w:jc w:val="center"/>
                    <w:rPr>
                      <w:sz w:val="20"/>
                      <w:szCs w:val="20"/>
                    </w:rPr>
                  </w:pPr>
                  <w:r w:rsidRPr="00F81A41">
                    <w:rPr>
                      <w:sz w:val="20"/>
                      <w:szCs w:val="20"/>
                    </w:rPr>
                    <w:t>Can students evaluate it for merits and/or</w:t>
                  </w:r>
                  <w:r w:rsidR="003E4801">
                    <w:rPr>
                      <w:sz w:val="20"/>
                      <w:szCs w:val="20"/>
                    </w:rPr>
                    <w:t xml:space="preserve"> limitations</w:t>
                  </w:r>
                  <w:r w:rsidRPr="00F81A41">
                    <w:rPr>
                      <w:sz w:val="20"/>
                      <w:szCs w:val="20"/>
                    </w:rPr>
                    <w:t>?</w:t>
                  </w:r>
                </w:p>
              </w:tc>
            </w:tr>
            <w:tr w:rsidR="00074A01" w14:paraId="381411C7" w14:textId="77777777" w:rsidTr="00705BA8">
              <w:tc>
                <w:tcPr>
                  <w:tcW w:w="1344" w:type="dxa"/>
                  <w:tcMar>
                    <w:top w:w="100" w:type="dxa"/>
                    <w:left w:w="100" w:type="dxa"/>
                    <w:bottom w:w="100" w:type="dxa"/>
                    <w:right w:w="100" w:type="dxa"/>
                  </w:tcMar>
                </w:tcPr>
                <w:p w14:paraId="70DD69E4" w14:textId="77777777" w:rsidR="00074A01" w:rsidRPr="00F81A41" w:rsidRDefault="00074A01">
                  <w:pPr>
                    <w:pStyle w:val="normal0"/>
                    <w:widowControl w:val="0"/>
                    <w:rPr>
                      <w:sz w:val="20"/>
                      <w:szCs w:val="20"/>
                    </w:rPr>
                  </w:pPr>
                </w:p>
                <w:p w14:paraId="79343EDE" w14:textId="77777777" w:rsidR="00074A01" w:rsidRPr="00F81A41" w:rsidRDefault="00074A01">
                  <w:pPr>
                    <w:pStyle w:val="normal0"/>
                    <w:widowControl w:val="0"/>
                    <w:rPr>
                      <w:sz w:val="20"/>
                      <w:szCs w:val="20"/>
                    </w:rPr>
                  </w:pPr>
                </w:p>
              </w:tc>
              <w:tc>
                <w:tcPr>
                  <w:tcW w:w="1344" w:type="dxa"/>
                  <w:tcMar>
                    <w:top w:w="100" w:type="dxa"/>
                    <w:left w:w="100" w:type="dxa"/>
                    <w:bottom w:w="100" w:type="dxa"/>
                    <w:right w:w="100" w:type="dxa"/>
                  </w:tcMar>
                </w:tcPr>
                <w:p w14:paraId="645CD257" w14:textId="77777777" w:rsidR="00074A01" w:rsidRPr="00F81A41" w:rsidRDefault="00074A01">
                  <w:pPr>
                    <w:pStyle w:val="normal0"/>
                    <w:widowControl w:val="0"/>
                    <w:rPr>
                      <w:sz w:val="20"/>
                      <w:szCs w:val="20"/>
                    </w:rPr>
                  </w:pPr>
                </w:p>
              </w:tc>
              <w:tc>
                <w:tcPr>
                  <w:tcW w:w="1344" w:type="dxa"/>
                  <w:tcMar>
                    <w:top w:w="100" w:type="dxa"/>
                    <w:left w:w="100" w:type="dxa"/>
                    <w:bottom w:w="100" w:type="dxa"/>
                    <w:right w:w="100" w:type="dxa"/>
                  </w:tcMar>
                </w:tcPr>
                <w:p w14:paraId="57FE5202" w14:textId="77777777" w:rsidR="00074A01" w:rsidRPr="00F81A41" w:rsidRDefault="00074A01">
                  <w:pPr>
                    <w:pStyle w:val="normal0"/>
                    <w:widowControl w:val="0"/>
                    <w:rPr>
                      <w:sz w:val="20"/>
                      <w:szCs w:val="20"/>
                    </w:rPr>
                  </w:pPr>
                </w:p>
              </w:tc>
              <w:tc>
                <w:tcPr>
                  <w:tcW w:w="1344" w:type="dxa"/>
                  <w:tcMar>
                    <w:top w:w="100" w:type="dxa"/>
                    <w:left w:w="100" w:type="dxa"/>
                    <w:bottom w:w="100" w:type="dxa"/>
                    <w:right w:w="100" w:type="dxa"/>
                  </w:tcMar>
                </w:tcPr>
                <w:p w14:paraId="529D00F9" w14:textId="77777777" w:rsidR="00074A01" w:rsidRPr="00F81A41" w:rsidRDefault="00074A01">
                  <w:pPr>
                    <w:pStyle w:val="normal0"/>
                    <w:widowControl w:val="0"/>
                    <w:rPr>
                      <w:sz w:val="20"/>
                      <w:szCs w:val="20"/>
                    </w:rPr>
                  </w:pPr>
                </w:p>
              </w:tc>
              <w:tc>
                <w:tcPr>
                  <w:tcW w:w="1344" w:type="dxa"/>
                  <w:tcMar>
                    <w:top w:w="100" w:type="dxa"/>
                    <w:left w:w="100" w:type="dxa"/>
                    <w:bottom w:w="100" w:type="dxa"/>
                    <w:right w:w="100" w:type="dxa"/>
                  </w:tcMar>
                </w:tcPr>
                <w:p w14:paraId="6C3B4006" w14:textId="77777777" w:rsidR="00074A01" w:rsidRPr="00F81A41" w:rsidRDefault="00074A01">
                  <w:pPr>
                    <w:pStyle w:val="normal0"/>
                    <w:widowControl w:val="0"/>
                    <w:rPr>
                      <w:sz w:val="20"/>
                      <w:szCs w:val="20"/>
                    </w:rPr>
                  </w:pPr>
                </w:p>
              </w:tc>
            </w:tr>
            <w:tr w:rsidR="00074A01" w14:paraId="79DA7E54" w14:textId="77777777" w:rsidTr="00705BA8">
              <w:tc>
                <w:tcPr>
                  <w:tcW w:w="1344" w:type="dxa"/>
                  <w:tcMar>
                    <w:top w:w="100" w:type="dxa"/>
                    <w:left w:w="100" w:type="dxa"/>
                    <w:bottom w:w="100" w:type="dxa"/>
                    <w:right w:w="100" w:type="dxa"/>
                  </w:tcMar>
                </w:tcPr>
                <w:p w14:paraId="74FAD2D6" w14:textId="77777777" w:rsidR="00074A01" w:rsidRPr="00F81A41" w:rsidRDefault="00074A01">
                  <w:pPr>
                    <w:pStyle w:val="normal0"/>
                    <w:widowControl w:val="0"/>
                    <w:rPr>
                      <w:sz w:val="20"/>
                      <w:szCs w:val="20"/>
                    </w:rPr>
                  </w:pPr>
                </w:p>
                <w:p w14:paraId="557749E3" w14:textId="77777777" w:rsidR="00074A01" w:rsidRPr="00F81A41" w:rsidRDefault="00074A01">
                  <w:pPr>
                    <w:pStyle w:val="normal0"/>
                    <w:widowControl w:val="0"/>
                    <w:rPr>
                      <w:sz w:val="20"/>
                      <w:szCs w:val="20"/>
                    </w:rPr>
                  </w:pPr>
                </w:p>
              </w:tc>
              <w:tc>
                <w:tcPr>
                  <w:tcW w:w="1344" w:type="dxa"/>
                  <w:tcMar>
                    <w:top w:w="100" w:type="dxa"/>
                    <w:left w:w="100" w:type="dxa"/>
                    <w:bottom w:w="100" w:type="dxa"/>
                    <w:right w:w="100" w:type="dxa"/>
                  </w:tcMar>
                </w:tcPr>
                <w:p w14:paraId="5C5A63E7" w14:textId="77777777" w:rsidR="00074A01" w:rsidRPr="00F81A41" w:rsidRDefault="00074A01">
                  <w:pPr>
                    <w:pStyle w:val="normal0"/>
                    <w:widowControl w:val="0"/>
                    <w:rPr>
                      <w:sz w:val="20"/>
                      <w:szCs w:val="20"/>
                    </w:rPr>
                  </w:pPr>
                </w:p>
              </w:tc>
              <w:tc>
                <w:tcPr>
                  <w:tcW w:w="1344" w:type="dxa"/>
                  <w:tcMar>
                    <w:top w:w="100" w:type="dxa"/>
                    <w:left w:w="100" w:type="dxa"/>
                    <w:bottom w:w="100" w:type="dxa"/>
                    <w:right w:w="100" w:type="dxa"/>
                  </w:tcMar>
                </w:tcPr>
                <w:p w14:paraId="12B777FA" w14:textId="77777777" w:rsidR="00074A01" w:rsidRPr="00F81A41" w:rsidRDefault="00074A01">
                  <w:pPr>
                    <w:pStyle w:val="normal0"/>
                    <w:widowControl w:val="0"/>
                    <w:rPr>
                      <w:sz w:val="20"/>
                      <w:szCs w:val="20"/>
                    </w:rPr>
                  </w:pPr>
                </w:p>
              </w:tc>
              <w:tc>
                <w:tcPr>
                  <w:tcW w:w="1344" w:type="dxa"/>
                  <w:tcMar>
                    <w:top w:w="100" w:type="dxa"/>
                    <w:left w:w="100" w:type="dxa"/>
                    <w:bottom w:w="100" w:type="dxa"/>
                    <w:right w:w="100" w:type="dxa"/>
                  </w:tcMar>
                </w:tcPr>
                <w:p w14:paraId="23826A3E" w14:textId="77777777" w:rsidR="00074A01" w:rsidRPr="00F81A41" w:rsidRDefault="00074A01">
                  <w:pPr>
                    <w:pStyle w:val="normal0"/>
                    <w:widowControl w:val="0"/>
                    <w:rPr>
                      <w:sz w:val="20"/>
                      <w:szCs w:val="20"/>
                    </w:rPr>
                  </w:pPr>
                </w:p>
              </w:tc>
              <w:tc>
                <w:tcPr>
                  <w:tcW w:w="1344" w:type="dxa"/>
                  <w:tcMar>
                    <w:top w:w="100" w:type="dxa"/>
                    <w:left w:w="100" w:type="dxa"/>
                    <w:bottom w:w="100" w:type="dxa"/>
                    <w:right w:w="100" w:type="dxa"/>
                  </w:tcMar>
                </w:tcPr>
                <w:p w14:paraId="5D329DBF" w14:textId="77777777" w:rsidR="00074A01" w:rsidRPr="00F81A41" w:rsidRDefault="00074A01">
                  <w:pPr>
                    <w:pStyle w:val="normal0"/>
                    <w:widowControl w:val="0"/>
                    <w:rPr>
                      <w:sz w:val="20"/>
                      <w:szCs w:val="20"/>
                    </w:rPr>
                  </w:pPr>
                </w:p>
              </w:tc>
            </w:tr>
          </w:tbl>
          <w:p w14:paraId="4E2D4377" w14:textId="77777777" w:rsidR="00074A01" w:rsidRDefault="00074A01">
            <w:pPr>
              <w:pStyle w:val="normal0"/>
            </w:pPr>
          </w:p>
          <w:p w14:paraId="2C386E96" w14:textId="33AC18C5" w:rsidR="00FA3029" w:rsidRDefault="00786BB9" w:rsidP="00FA3029">
            <w:pPr>
              <w:pStyle w:val="normal0"/>
              <w:numPr>
                <w:ilvl w:val="0"/>
                <w:numId w:val="5"/>
              </w:numPr>
              <w:ind w:left="340"/>
              <w:contextualSpacing/>
            </w:pPr>
            <w:r>
              <w:t>Ask participants to brainstorm</w:t>
            </w:r>
            <w:r w:rsidR="00093407">
              <w:t xml:space="preserve"> what comes to mind when they hear the word “model,”</w:t>
            </w:r>
            <w:r w:rsidR="00164F27">
              <w:t xml:space="preserve"> as it relates to science</w:t>
            </w:r>
            <w:r>
              <w:t xml:space="preserve"> practices. Remind participants that when brainstorming</w:t>
            </w:r>
            <w:r w:rsidR="00FA3029">
              <w:t xml:space="preserve"> all contributions are valued. </w:t>
            </w:r>
          </w:p>
          <w:p w14:paraId="4F828BEE" w14:textId="3F9607E8" w:rsidR="00074A01" w:rsidRDefault="00786BB9" w:rsidP="00FA3029">
            <w:pPr>
              <w:pStyle w:val="normal0"/>
              <w:numPr>
                <w:ilvl w:val="0"/>
                <w:numId w:val="5"/>
              </w:numPr>
              <w:ind w:left="340"/>
              <w:contextualSpacing/>
            </w:pPr>
            <w:r>
              <w:t xml:space="preserve">Record the examples on the chart paper in the first </w:t>
            </w:r>
            <w:r w:rsidR="00164F27">
              <w:t xml:space="preserve">column under “Example.” Participants might </w:t>
            </w:r>
            <w:r w:rsidR="005C40B3">
              <w:t xml:space="preserve">bring up </w:t>
            </w:r>
            <w:r w:rsidR="00164F27">
              <w:t>examples such as</w:t>
            </w:r>
            <w:r w:rsidR="005C40B3">
              <w:t xml:space="preserve"> a 3</w:t>
            </w:r>
            <w:r>
              <w:t>D model of a heart, a diagram of a flower, a computer simulation on the spread of disease, etc.</w:t>
            </w:r>
          </w:p>
          <w:p w14:paraId="1700869C" w14:textId="4AAA8368" w:rsidR="00FD020F" w:rsidRDefault="00FD020F" w:rsidP="00FA3029">
            <w:pPr>
              <w:pStyle w:val="normal0"/>
              <w:numPr>
                <w:ilvl w:val="0"/>
                <w:numId w:val="5"/>
              </w:numPr>
              <w:ind w:left="340"/>
              <w:contextualSpacing/>
            </w:pPr>
            <w:r>
              <w:t xml:space="preserve">Once 4-5 examples have been shared and written on the chart paper, share </w:t>
            </w:r>
            <w:r w:rsidR="00DD42C8" w:rsidRPr="00CD5330">
              <w:t xml:space="preserve">and read </w:t>
            </w:r>
            <w:r w:rsidR="00DD42C8">
              <w:t>the definition of this science practice</w:t>
            </w:r>
            <w:r w:rsidR="00DD42C8" w:rsidRPr="00CD5330">
              <w:t xml:space="preserve"> from </w:t>
            </w:r>
            <w:r w:rsidR="00DD42C8">
              <w:lastRenderedPageBreak/>
              <w:t>sciencepracticesleadership.com</w:t>
            </w:r>
          </w:p>
          <w:p w14:paraId="0A7FF6BD" w14:textId="6F7DC947" w:rsidR="00DD42C8" w:rsidRDefault="00DD42C8" w:rsidP="00F51D0D">
            <w:pPr>
              <w:pStyle w:val="normal0"/>
              <w:numPr>
                <w:ilvl w:val="1"/>
                <w:numId w:val="5"/>
              </w:numPr>
              <w:ind w:left="880"/>
              <w:contextualSpacing/>
            </w:pPr>
            <w:r>
              <w:t>Encourage participants to think about this definition and how it relates to the examples that they brainstormed. Uncover the headings for the other columns on the chart paper</w:t>
            </w:r>
          </w:p>
          <w:p w14:paraId="390603BA" w14:textId="4C74D842" w:rsidR="00F51D0D" w:rsidRDefault="00F51D0D" w:rsidP="00F51D0D">
            <w:pPr>
              <w:pStyle w:val="normal0"/>
              <w:numPr>
                <w:ilvl w:val="0"/>
                <w:numId w:val="5"/>
              </w:numPr>
              <w:ind w:left="340"/>
              <w:contextualSpacing/>
            </w:pPr>
            <w:r>
              <w:t>Go through each of the examples brainstormed, answering the questions i</w:t>
            </w:r>
            <w:r w:rsidR="00E02E4C">
              <w:t>n the columns on the chart</w:t>
            </w:r>
            <w:r>
              <w:t xml:space="preserve">. </w:t>
            </w:r>
          </w:p>
          <w:p w14:paraId="737BC9C9" w14:textId="0283C62A" w:rsidR="00F51D0D" w:rsidRDefault="00F51D0D" w:rsidP="00F51D0D">
            <w:pPr>
              <w:pStyle w:val="normal0"/>
              <w:numPr>
                <w:ilvl w:val="1"/>
                <w:numId w:val="5"/>
              </w:numPr>
              <w:ind w:left="880"/>
              <w:contextualSpacing/>
            </w:pPr>
            <w:r>
              <w:t xml:space="preserve">The purpose of this activity is to convey that </w:t>
            </w:r>
            <w:r w:rsidRPr="00F51D0D">
              <w:rPr>
                <w:u w:val="single"/>
              </w:rPr>
              <w:t>a m</w:t>
            </w:r>
            <w:r>
              <w:rPr>
                <w:u w:val="single"/>
              </w:rPr>
              <w:t>odel explains and/or predicts, and that students should be able to evaluate a model</w:t>
            </w:r>
            <w:r>
              <w:t xml:space="preserve">. </w:t>
            </w:r>
          </w:p>
          <w:p w14:paraId="7FAA27F9" w14:textId="53DE0123" w:rsidR="00074A01" w:rsidRDefault="00786BB9" w:rsidP="00F51D0D">
            <w:pPr>
              <w:pStyle w:val="normal0"/>
              <w:numPr>
                <w:ilvl w:val="1"/>
                <w:numId w:val="5"/>
              </w:numPr>
              <w:ind w:left="880"/>
              <w:contextualSpacing/>
            </w:pPr>
            <w:r>
              <w:t xml:space="preserve">A </w:t>
            </w:r>
            <w:r w:rsidR="00F51D0D">
              <w:t xml:space="preserve">simple drawing of a heart is not </w:t>
            </w:r>
            <w:r>
              <w:t>a good exam</w:t>
            </w:r>
            <w:r w:rsidR="00F51D0D">
              <w:t xml:space="preserve">ple of a model in science. If, however, </w:t>
            </w:r>
            <w:r>
              <w:t xml:space="preserve">students create or use a </w:t>
            </w:r>
            <w:r w:rsidR="00F51D0D">
              <w:t>heart model in which they</w:t>
            </w:r>
            <w:r>
              <w:t xml:space="preserve"> can manipulate the opening and</w:t>
            </w:r>
            <w:r w:rsidR="00F51D0D">
              <w:t xml:space="preserve"> closing of</w:t>
            </w:r>
            <w:r>
              <w:t xml:space="preserve"> a valve</w:t>
            </w:r>
            <w:r w:rsidR="00F51D0D">
              <w:t xml:space="preserve"> in order to the </w:t>
            </w:r>
            <w:r>
              <w:t xml:space="preserve">predict what happens when a valve does not close properly, that would be a model as it relates to </w:t>
            </w:r>
            <w:r w:rsidR="00F51D0D">
              <w:t xml:space="preserve">the scientific practice of modeling. </w:t>
            </w:r>
          </w:p>
          <w:p w14:paraId="669A2C32" w14:textId="2ECB330A" w:rsidR="00074A01" w:rsidRDefault="00F51D0D" w:rsidP="009D7217">
            <w:pPr>
              <w:pStyle w:val="normal0"/>
              <w:numPr>
                <w:ilvl w:val="0"/>
                <w:numId w:val="5"/>
              </w:numPr>
              <w:ind w:left="340"/>
              <w:contextualSpacing/>
            </w:pPr>
            <w:r>
              <w:t>Explain that during this session they will explore a physical model that students coul</w:t>
            </w:r>
            <w:r w:rsidR="009D7217">
              <w:t>d use to explain day and night</w:t>
            </w:r>
            <w:r>
              <w:t>, and they will discuss the merits and limitations of this model</w:t>
            </w:r>
          </w:p>
        </w:tc>
        <w:tc>
          <w:tcPr>
            <w:tcW w:w="970" w:type="dxa"/>
          </w:tcPr>
          <w:p w14:paraId="439E59C6" w14:textId="7E9023C6" w:rsidR="00074A01" w:rsidRDefault="00786BB9">
            <w:pPr>
              <w:pStyle w:val="normal0"/>
            </w:pPr>
            <w:r>
              <w:lastRenderedPageBreak/>
              <w:t xml:space="preserve"> </w:t>
            </w:r>
            <w:r w:rsidR="00F81A41">
              <w:t xml:space="preserve">10 </w:t>
            </w:r>
            <w:r>
              <w:t>min</w:t>
            </w:r>
          </w:p>
        </w:tc>
      </w:tr>
      <w:tr w:rsidR="00074A01" w14:paraId="39A3B053" w14:textId="77777777" w:rsidTr="00F81A41">
        <w:trPr>
          <w:trHeight w:val="840"/>
        </w:trPr>
        <w:tc>
          <w:tcPr>
            <w:tcW w:w="1575" w:type="dxa"/>
          </w:tcPr>
          <w:p w14:paraId="2E16183E" w14:textId="7357760E" w:rsidR="00074A01" w:rsidRDefault="00786BB9">
            <w:pPr>
              <w:pStyle w:val="normal0"/>
            </w:pPr>
            <w:r>
              <w:lastRenderedPageBreak/>
              <w:t>Making Your Own Model</w:t>
            </w:r>
            <w:r w:rsidR="005D2EA2">
              <w:t xml:space="preserve"> Activity</w:t>
            </w:r>
          </w:p>
          <w:p w14:paraId="20ACC73C" w14:textId="77777777" w:rsidR="00074A01" w:rsidRDefault="00074A01">
            <w:pPr>
              <w:pStyle w:val="normal0"/>
            </w:pPr>
          </w:p>
        </w:tc>
        <w:tc>
          <w:tcPr>
            <w:tcW w:w="7025" w:type="dxa"/>
          </w:tcPr>
          <w:p w14:paraId="73AF01F0" w14:textId="264A6C5C" w:rsidR="00E6297E" w:rsidRDefault="00E6297E" w:rsidP="00525687">
            <w:pPr>
              <w:pStyle w:val="normal0"/>
              <w:numPr>
                <w:ilvl w:val="0"/>
                <w:numId w:val="10"/>
              </w:numPr>
              <w:ind w:left="340"/>
              <w:contextualSpacing/>
            </w:pPr>
            <w:r>
              <w:t>Have teachers work in groups of 2-</w:t>
            </w:r>
            <w:r w:rsidR="00316059">
              <w:t xml:space="preserve">3 to create </w:t>
            </w:r>
            <w:r w:rsidR="009D7217">
              <w:t>a model that</w:t>
            </w:r>
            <w:r w:rsidR="00525687">
              <w:t xml:space="preserve"> </w:t>
            </w:r>
            <w:r w:rsidR="00525687" w:rsidRPr="00525687">
              <w:rPr>
                <w:i/>
              </w:rPr>
              <w:t>e</w:t>
            </w:r>
            <w:r w:rsidRPr="00525687">
              <w:rPr>
                <w:i/>
              </w:rPr>
              <w:t>xplains why people on Earth experience day and night</w:t>
            </w:r>
          </w:p>
          <w:p w14:paraId="3595412A" w14:textId="054D0118" w:rsidR="00525687" w:rsidRDefault="00525687" w:rsidP="00525687">
            <w:pPr>
              <w:pStyle w:val="normal0"/>
              <w:numPr>
                <w:ilvl w:val="0"/>
                <w:numId w:val="10"/>
              </w:numPr>
              <w:ind w:left="340"/>
              <w:contextualSpacing/>
            </w:pPr>
            <w:r>
              <w:t xml:space="preserve">Inform teachers that their models can take on many different forms, and encourage them to be creative.  </w:t>
            </w:r>
            <w:r w:rsidR="00D84CB8">
              <w:t>Hand out various materials for teachers to use to create their models</w:t>
            </w:r>
            <w:r w:rsidR="0095104C">
              <w:t xml:space="preserve"> (e.g. </w:t>
            </w:r>
            <w:r w:rsidR="00D84CB8">
              <w:t>play-doh or c</w:t>
            </w:r>
            <w:r w:rsidR="0095104C">
              <w:t>lay, white paper, crayons, markers, pencils,</w:t>
            </w:r>
            <w:r w:rsidR="00D84CB8">
              <w:t xml:space="preserve"> flashlights</w:t>
            </w:r>
            <w:r w:rsidR="0095104C">
              <w:t>)</w:t>
            </w:r>
          </w:p>
          <w:p w14:paraId="2020E044" w14:textId="323DDC61" w:rsidR="00293D5C" w:rsidRDefault="00293D5C" w:rsidP="00525687">
            <w:pPr>
              <w:pStyle w:val="normal0"/>
              <w:numPr>
                <w:ilvl w:val="0"/>
                <w:numId w:val="10"/>
              </w:numPr>
              <w:ind w:left="340"/>
              <w:contextualSpacing/>
            </w:pPr>
            <w:r>
              <w:t xml:space="preserve">When everyone is done, have participants share their models with the whole group. </w:t>
            </w:r>
          </w:p>
          <w:p w14:paraId="0A3C395A" w14:textId="77777777" w:rsidR="00293D5C" w:rsidRDefault="00293D5C" w:rsidP="00525687">
            <w:pPr>
              <w:pStyle w:val="normal0"/>
              <w:numPr>
                <w:ilvl w:val="0"/>
                <w:numId w:val="10"/>
              </w:numPr>
              <w:ind w:left="340"/>
              <w:contextualSpacing/>
            </w:pPr>
            <w:r>
              <w:t>Afterwards, discuss the following questions:</w:t>
            </w:r>
          </w:p>
          <w:p w14:paraId="5DB87348" w14:textId="71040FA6" w:rsidR="00293D5C" w:rsidRDefault="00293D5C" w:rsidP="00293D5C">
            <w:pPr>
              <w:pStyle w:val="normal0"/>
              <w:numPr>
                <w:ilvl w:val="1"/>
                <w:numId w:val="10"/>
              </w:numPr>
              <w:ind w:left="880"/>
              <w:contextualSpacing/>
            </w:pPr>
            <w:r>
              <w:t>What are the strengths and limitations of the various models?</w:t>
            </w:r>
          </w:p>
          <w:p w14:paraId="37FCE805" w14:textId="209E4FED" w:rsidR="00074A01" w:rsidRDefault="00D80387" w:rsidP="001543A9">
            <w:pPr>
              <w:pStyle w:val="normal0"/>
              <w:numPr>
                <w:ilvl w:val="1"/>
                <w:numId w:val="10"/>
              </w:numPr>
              <w:ind w:left="880"/>
              <w:contextualSpacing/>
            </w:pPr>
            <w:r w:rsidRPr="00D80387">
              <w:t xml:space="preserve">How could </w:t>
            </w:r>
            <w:proofErr w:type="gramStart"/>
            <w:r w:rsidR="001543A9">
              <w:t>developin</w:t>
            </w:r>
            <w:r w:rsidRPr="00D80387">
              <w:t>g</w:t>
            </w:r>
            <w:proofErr w:type="gramEnd"/>
            <w:r w:rsidRPr="00D80387">
              <w:t xml:space="preserve"> and using these models help further your students’ understanding of this phenomena beyond simply reading text?   </w:t>
            </w:r>
          </w:p>
        </w:tc>
        <w:tc>
          <w:tcPr>
            <w:tcW w:w="970" w:type="dxa"/>
          </w:tcPr>
          <w:p w14:paraId="7C5DE83F" w14:textId="77777777" w:rsidR="00074A01" w:rsidRDefault="00786BB9">
            <w:pPr>
              <w:pStyle w:val="normal0"/>
            </w:pPr>
            <w:r>
              <w:t>15 min</w:t>
            </w:r>
          </w:p>
        </w:tc>
      </w:tr>
      <w:tr w:rsidR="00074A01" w14:paraId="7483BC1C" w14:textId="77777777" w:rsidTr="00F81A41">
        <w:trPr>
          <w:trHeight w:val="840"/>
        </w:trPr>
        <w:tc>
          <w:tcPr>
            <w:tcW w:w="1575" w:type="dxa"/>
          </w:tcPr>
          <w:p w14:paraId="57B0284F" w14:textId="082B8C31" w:rsidR="00074A01" w:rsidRDefault="005D2EA2">
            <w:pPr>
              <w:pStyle w:val="normal0"/>
            </w:pPr>
            <w:r>
              <w:t xml:space="preserve">Exploring Different </w:t>
            </w:r>
            <w:r w:rsidR="00786BB9">
              <w:t>Types of Models</w:t>
            </w:r>
          </w:p>
          <w:p w14:paraId="1C073578" w14:textId="77777777" w:rsidR="00074A01" w:rsidRDefault="00074A01">
            <w:pPr>
              <w:pStyle w:val="normal0"/>
            </w:pPr>
          </w:p>
          <w:p w14:paraId="5B9AFD1B" w14:textId="77777777" w:rsidR="00074A01" w:rsidRDefault="00074A01">
            <w:pPr>
              <w:pStyle w:val="normal0"/>
            </w:pPr>
          </w:p>
        </w:tc>
        <w:tc>
          <w:tcPr>
            <w:tcW w:w="7025" w:type="dxa"/>
          </w:tcPr>
          <w:p w14:paraId="70D2FDA8" w14:textId="17DCB1C0" w:rsidR="00973EC9" w:rsidRDefault="00973EC9" w:rsidP="00E02E4C">
            <w:pPr>
              <w:pStyle w:val="normal0"/>
              <w:numPr>
                <w:ilvl w:val="0"/>
                <w:numId w:val="11"/>
              </w:numPr>
              <w:contextualSpacing/>
            </w:pPr>
            <w:r>
              <w:t xml:space="preserve">Explain to participants that there are many different types of models that students might use in the science classroom to predict or explain natural phenomena. </w:t>
            </w:r>
          </w:p>
          <w:p w14:paraId="63091F7F" w14:textId="58F256B5" w:rsidR="00E02E4C" w:rsidRDefault="00973EC9" w:rsidP="00E02E4C">
            <w:pPr>
              <w:pStyle w:val="normal0"/>
              <w:numPr>
                <w:ilvl w:val="1"/>
                <w:numId w:val="11"/>
              </w:numPr>
              <w:contextualSpacing/>
            </w:pPr>
            <w:r>
              <w:t>Note that models can range from simple to more complex and may require little material to specialized material and/or technology</w:t>
            </w:r>
          </w:p>
          <w:p w14:paraId="3DCD8DF8" w14:textId="2A47DC32" w:rsidR="00973EC9" w:rsidRDefault="00E02E4C" w:rsidP="00E02E4C">
            <w:pPr>
              <w:pStyle w:val="normal0"/>
              <w:numPr>
                <w:ilvl w:val="0"/>
                <w:numId w:val="11"/>
              </w:numPr>
              <w:contextualSpacing/>
            </w:pPr>
            <w:r>
              <w:t xml:space="preserve">Examine the sample models. Add each type of model to the chart from the beginning of the session, and answer the questions in the columns of the chart. </w:t>
            </w:r>
            <w:r w:rsidR="006B2BD5">
              <w:t xml:space="preserve">It should become evident that these sample models align with the definition of this science practice because students can use them to </w:t>
            </w:r>
            <w:r w:rsidR="006B2BD5">
              <w:rPr>
                <w:u w:val="single"/>
              </w:rPr>
              <w:t xml:space="preserve">explain or </w:t>
            </w:r>
            <w:r w:rsidR="006B2BD5" w:rsidRPr="006B2BD5">
              <w:rPr>
                <w:u w:val="single"/>
              </w:rPr>
              <w:t>predict</w:t>
            </w:r>
            <w:r w:rsidR="006B2BD5">
              <w:t xml:space="preserve"> </w:t>
            </w:r>
            <w:r w:rsidR="006B2BD5" w:rsidRPr="006B2BD5">
              <w:t>the natural world</w:t>
            </w:r>
            <w:r w:rsidR="006B2BD5">
              <w:t xml:space="preserve">, and they can </w:t>
            </w:r>
            <w:r w:rsidR="006B2BD5">
              <w:rPr>
                <w:u w:val="single"/>
              </w:rPr>
              <w:t>evaluate the merits and limitations</w:t>
            </w:r>
            <w:r w:rsidR="006B2BD5">
              <w:rPr>
                <w:i/>
                <w:u w:val="single"/>
              </w:rPr>
              <w:t xml:space="preserve"> </w:t>
            </w:r>
            <w:r w:rsidR="006B2BD5">
              <w:t>of each mode</w:t>
            </w:r>
          </w:p>
          <w:p w14:paraId="7B07D40C" w14:textId="77777777" w:rsidR="00E02E4C" w:rsidRDefault="00A95154" w:rsidP="00E02E4C">
            <w:pPr>
              <w:pStyle w:val="normal0"/>
              <w:numPr>
                <w:ilvl w:val="0"/>
                <w:numId w:val="11"/>
              </w:numPr>
              <w:contextualSpacing/>
            </w:pPr>
            <w:r>
              <w:lastRenderedPageBreak/>
              <w:t>The sample models include:</w:t>
            </w:r>
          </w:p>
          <w:p w14:paraId="4FE469CF" w14:textId="0593636A" w:rsidR="00A95154" w:rsidRDefault="00A95154" w:rsidP="00A95154">
            <w:pPr>
              <w:pStyle w:val="normal0"/>
              <w:numPr>
                <w:ilvl w:val="1"/>
                <w:numId w:val="11"/>
              </w:numPr>
              <w:contextualSpacing/>
            </w:pPr>
            <w:r>
              <w:t>Computer simulation model:</w:t>
            </w:r>
            <w:r w:rsidR="00EB2AA5">
              <w:t xml:space="preserve"> The Wolf Sheep Predation simulation on </w:t>
            </w:r>
            <w:proofErr w:type="spellStart"/>
            <w:r w:rsidR="00EB2AA5">
              <w:t>NetLogo</w:t>
            </w:r>
            <w:proofErr w:type="spellEnd"/>
            <w:r w:rsidR="00EB2AA5">
              <w:t xml:space="preserve"> is explores the stability of predator-prey ecosystems</w:t>
            </w:r>
            <w:r w:rsidR="001D577A">
              <w:t xml:space="preserve">. Note that this link will show you a description of the simulation. If you want to show participants how it actually works you will have to create a free count on </w:t>
            </w:r>
            <w:proofErr w:type="spellStart"/>
            <w:r w:rsidR="001D577A">
              <w:t>NetLogo</w:t>
            </w:r>
            <w:proofErr w:type="spellEnd"/>
            <w:r w:rsidR="001D577A">
              <w:t xml:space="preserve">. </w:t>
            </w:r>
          </w:p>
          <w:p w14:paraId="1E17860A" w14:textId="2303B0A2" w:rsidR="001D577A" w:rsidRDefault="00EB2AA5" w:rsidP="006549B9">
            <w:pPr>
              <w:pStyle w:val="normal0"/>
              <w:numPr>
                <w:ilvl w:val="2"/>
                <w:numId w:val="11"/>
              </w:numPr>
              <w:ind w:left="1690"/>
              <w:contextualSpacing/>
            </w:pPr>
            <w:r w:rsidRPr="00EB2AA5">
              <w:t>http://ccl.northwestern.edu/netlogo/models/WolfSheepPredation</w:t>
            </w:r>
          </w:p>
          <w:p w14:paraId="5B5E481D" w14:textId="03285FA4" w:rsidR="00A95154" w:rsidRDefault="00A95154" w:rsidP="00A95154">
            <w:pPr>
              <w:pStyle w:val="normal0"/>
              <w:numPr>
                <w:ilvl w:val="1"/>
                <w:numId w:val="11"/>
              </w:numPr>
              <w:contextualSpacing/>
            </w:pPr>
            <w:r>
              <w:t>Structural model:</w:t>
            </w:r>
            <w:r w:rsidR="00A43F80">
              <w:t xml:space="preserve"> The Lego DNA Learning Center sets are models that can be used to explain what mole</w:t>
            </w:r>
            <w:r w:rsidR="006549B9">
              <w:t>cules are doing inside of cells. If participants want to learn more about these models, show them the brief video:</w:t>
            </w:r>
          </w:p>
          <w:p w14:paraId="3EE9B839" w14:textId="3B26A8BE" w:rsidR="006549B9" w:rsidRDefault="004B3CD4" w:rsidP="006549B9">
            <w:pPr>
              <w:pStyle w:val="normal0"/>
              <w:numPr>
                <w:ilvl w:val="2"/>
                <w:numId w:val="11"/>
              </w:numPr>
              <w:tabs>
                <w:tab w:val="left" w:pos="1690"/>
              </w:tabs>
              <w:contextualSpacing/>
            </w:pPr>
            <w:hyperlink r:id="rId9">
              <w:r w:rsidR="006549B9">
                <w:rPr>
                  <w:color w:val="1155CC"/>
                  <w:u w:val="single"/>
                </w:rPr>
                <w:t>https://www.youtube.com/watch?v=Mv0ldAHQRAI</w:t>
              </w:r>
            </w:hyperlink>
          </w:p>
          <w:p w14:paraId="10398C6D" w14:textId="5FBCA273" w:rsidR="00A95154" w:rsidRDefault="00A95154" w:rsidP="00A95154">
            <w:pPr>
              <w:pStyle w:val="normal0"/>
              <w:numPr>
                <w:ilvl w:val="1"/>
                <w:numId w:val="11"/>
              </w:numPr>
              <w:contextualSpacing/>
            </w:pPr>
            <w:r>
              <w:t>Mathematical model:</w:t>
            </w:r>
            <w:r w:rsidR="00CE4396">
              <w:t xml:space="preserve"> Review the Ideal Gas Equation, which can be used </w:t>
            </w:r>
            <w:r w:rsidR="00FE4C5D">
              <w:t>to explain the behavior of many gases under different conditions</w:t>
            </w:r>
          </w:p>
          <w:p w14:paraId="0A0A81CE" w14:textId="77777777" w:rsidR="00074A01" w:rsidRDefault="00DA4F28" w:rsidP="00DA4F28">
            <w:pPr>
              <w:pStyle w:val="normal0"/>
              <w:numPr>
                <w:ilvl w:val="2"/>
                <w:numId w:val="11"/>
              </w:numPr>
              <w:contextualSpacing/>
            </w:pPr>
            <w:r>
              <w:t>Review what each of the variables stand for, noting that the units of each variable are not described in the mathematical model</w:t>
            </w:r>
          </w:p>
          <w:p w14:paraId="548DDC4D" w14:textId="77777777" w:rsidR="004B3CD4" w:rsidRDefault="004B3CD4" w:rsidP="004B3CD4">
            <w:pPr>
              <w:pStyle w:val="normal0"/>
              <w:numPr>
                <w:ilvl w:val="0"/>
                <w:numId w:val="11"/>
              </w:numPr>
              <w:contextualSpacing/>
            </w:pPr>
            <w:r>
              <w:t>Facilitate a whole group discussion around the following questions:</w:t>
            </w:r>
          </w:p>
          <w:p w14:paraId="3F986D8C" w14:textId="77777777" w:rsidR="004B3CD4" w:rsidRDefault="004B3CD4" w:rsidP="004B3CD4">
            <w:pPr>
              <w:pStyle w:val="normal0"/>
              <w:numPr>
                <w:ilvl w:val="1"/>
                <w:numId w:val="11"/>
              </w:numPr>
              <w:contextualSpacing/>
            </w:pPr>
            <w:r>
              <w:t>In what ways can students predict or explain some phenomenon using these representations?</w:t>
            </w:r>
          </w:p>
          <w:p w14:paraId="3785BAB5" w14:textId="77777777" w:rsidR="004B3CD4" w:rsidRDefault="004B3CD4" w:rsidP="004B3CD4">
            <w:pPr>
              <w:pStyle w:val="normal0"/>
              <w:numPr>
                <w:ilvl w:val="1"/>
                <w:numId w:val="11"/>
              </w:numPr>
              <w:contextualSpacing/>
            </w:pPr>
            <w:r>
              <w:t>When are these representations not used as models?</w:t>
            </w:r>
          </w:p>
          <w:p w14:paraId="542F6035" w14:textId="77777777" w:rsidR="004B3CD4" w:rsidRPr="004B3CD4" w:rsidRDefault="004B3CD4" w:rsidP="004B3CD4">
            <w:pPr>
              <w:pStyle w:val="normal0"/>
              <w:ind w:left="720"/>
              <w:contextualSpacing/>
              <w:rPr>
                <w:sz w:val="10"/>
                <w:szCs w:val="10"/>
              </w:rPr>
            </w:pPr>
          </w:p>
          <w:p w14:paraId="0EA7574B" w14:textId="1F608086" w:rsidR="004B3CD4" w:rsidRPr="004B3CD4" w:rsidRDefault="004B3CD4" w:rsidP="004B3CD4">
            <w:pPr>
              <w:pStyle w:val="normal0"/>
              <w:ind w:left="720"/>
              <w:contextualSpacing/>
            </w:pPr>
            <w:r>
              <w:t>*</w:t>
            </w:r>
            <w:r>
              <w:rPr>
                <w:i/>
              </w:rPr>
              <w:t xml:space="preserve">Note: For example, if a teacher shows the DNA structure and just describes the different components to students then it is just a representation. When students use the DNA structure to explain some phenomenon, such as how cells replicate, then the representation becomes a model. </w:t>
            </w:r>
          </w:p>
        </w:tc>
        <w:tc>
          <w:tcPr>
            <w:tcW w:w="970" w:type="dxa"/>
          </w:tcPr>
          <w:p w14:paraId="44CC8128" w14:textId="0C56665E" w:rsidR="00074A01" w:rsidRDefault="00786BB9" w:rsidP="00786BB9">
            <w:pPr>
              <w:pStyle w:val="normal0"/>
            </w:pPr>
            <w:r>
              <w:lastRenderedPageBreak/>
              <w:t>10 min</w:t>
            </w:r>
          </w:p>
        </w:tc>
      </w:tr>
      <w:tr w:rsidR="00074A01" w14:paraId="35463685" w14:textId="77777777" w:rsidTr="0095104C">
        <w:trPr>
          <w:trHeight w:val="332"/>
        </w:trPr>
        <w:tc>
          <w:tcPr>
            <w:tcW w:w="1575" w:type="dxa"/>
          </w:tcPr>
          <w:p w14:paraId="7CD4838A" w14:textId="4AE84CA6" w:rsidR="00074A01" w:rsidRDefault="009306AC">
            <w:pPr>
              <w:pStyle w:val="normal0"/>
            </w:pPr>
            <w:bookmarkStart w:id="0" w:name="h.gjdgxs" w:colFirst="0" w:colLast="0"/>
            <w:bookmarkEnd w:id="0"/>
            <w:r>
              <w:lastRenderedPageBreak/>
              <w:t>Reflection on Current Instruction</w:t>
            </w:r>
          </w:p>
        </w:tc>
        <w:tc>
          <w:tcPr>
            <w:tcW w:w="7025" w:type="dxa"/>
          </w:tcPr>
          <w:p w14:paraId="1B5DF6F0" w14:textId="76A92195" w:rsidR="004B349D" w:rsidRDefault="004B349D" w:rsidP="004B349D">
            <w:pPr>
              <w:pStyle w:val="normal0"/>
              <w:numPr>
                <w:ilvl w:val="0"/>
                <w:numId w:val="12"/>
              </w:numPr>
              <w:contextualSpacing/>
            </w:pPr>
            <w:r>
              <w:t xml:space="preserve">Pass out the Instructional Strategies handout. Have participants read through the handout, reflecting on the extent to which their students currently have opportunities to engage in this science practice in the classroom. </w:t>
            </w:r>
            <w:bookmarkStart w:id="1" w:name="_GoBack"/>
            <w:bookmarkEnd w:id="1"/>
          </w:p>
          <w:p w14:paraId="517A395A" w14:textId="510C6344" w:rsidR="004B349D" w:rsidRDefault="004B349D" w:rsidP="004B349D">
            <w:pPr>
              <w:pStyle w:val="normal0"/>
              <w:numPr>
                <w:ilvl w:val="0"/>
                <w:numId w:val="12"/>
              </w:numPr>
              <w:contextualSpacing/>
            </w:pPr>
            <w:r>
              <w:t>Conduct a think-pair-share around the following questions:</w:t>
            </w:r>
          </w:p>
          <w:p w14:paraId="438932AD" w14:textId="0169F09E" w:rsidR="00EF6378" w:rsidRDefault="00EF6378" w:rsidP="004B349D">
            <w:pPr>
              <w:pStyle w:val="normal0"/>
              <w:numPr>
                <w:ilvl w:val="1"/>
                <w:numId w:val="12"/>
              </w:numPr>
              <w:contextualSpacing/>
            </w:pPr>
            <w:r>
              <w:t xml:space="preserve">Do you currently use any of the instructional strategies from this handout in your science classroom? If so, which one? If not, which one would you </w:t>
            </w:r>
            <w:proofErr w:type="gramStart"/>
            <w:r>
              <w:t>be</w:t>
            </w:r>
            <w:proofErr w:type="gramEnd"/>
            <w:r>
              <w:t xml:space="preserve"> interested in using in the future?</w:t>
            </w:r>
          </w:p>
          <w:p w14:paraId="66415C5F" w14:textId="7C3B48C5" w:rsidR="00AA508D" w:rsidRDefault="00AA508D" w:rsidP="004B349D">
            <w:pPr>
              <w:pStyle w:val="normal0"/>
              <w:numPr>
                <w:ilvl w:val="1"/>
                <w:numId w:val="12"/>
              </w:numPr>
              <w:contextualSpacing/>
            </w:pPr>
            <w:r>
              <w:t>How has your understanding of “developing and using models” in science changed after this session?</w:t>
            </w:r>
          </w:p>
          <w:p w14:paraId="55C33169" w14:textId="0F6483A1" w:rsidR="00074A01" w:rsidRDefault="004B349D" w:rsidP="00BE607F">
            <w:pPr>
              <w:pStyle w:val="normal0"/>
              <w:numPr>
                <w:ilvl w:val="1"/>
                <w:numId w:val="12"/>
              </w:numPr>
              <w:contextualSpacing/>
            </w:pPr>
            <w:r>
              <w:t>What questions do you still have about this science practice?</w:t>
            </w:r>
          </w:p>
        </w:tc>
        <w:tc>
          <w:tcPr>
            <w:tcW w:w="970" w:type="dxa"/>
          </w:tcPr>
          <w:p w14:paraId="3C4B714C" w14:textId="77777777" w:rsidR="00074A01" w:rsidRDefault="00786BB9">
            <w:pPr>
              <w:pStyle w:val="normal0"/>
              <w:jc w:val="center"/>
            </w:pPr>
            <w:r>
              <w:t>10 min</w:t>
            </w:r>
          </w:p>
        </w:tc>
      </w:tr>
      <w:tr w:rsidR="00074A01" w14:paraId="0FE4184C" w14:textId="77777777" w:rsidTr="00F81A41">
        <w:trPr>
          <w:trHeight w:val="840"/>
        </w:trPr>
        <w:tc>
          <w:tcPr>
            <w:tcW w:w="1575" w:type="dxa"/>
          </w:tcPr>
          <w:p w14:paraId="61A651D9" w14:textId="02E6E202" w:rsidR="00074A01" w:rsidRDefault="00786BB9" w:rsidP="00786BB9">
            <w:pPr>
              <w:pStyle w:val="normal0"/>
            </w:pPr>
            <w:r>
              <w:lastRenderedPageBreak/>
              <w:t>Additional Resources</w:t>
            </w:r>
          </w:p>
        </w:tc>
        <w:tc>
          <w:tcPr>
            <w:tcW w:w="7025" w:type="dxa"/>
          </w:tcPr>
          <w:p w14:paraId="2C857F46" w14:textId="26EF9400" w:rsidR="00786BB9" w:rsidRDefault="00786BB9" w:rsidP="00786BB9">
            <w:pPr>
              <w:pStyle w:val="normal0"/>
              <w:numPr>
                <w:ilvl w:val="0"/>
                <w:numId w:val="8"/>
              </w:numPr>
              <w:ind w:left="340"/>
              <w:contextualSpacing/>
            </w:pPr>
            <w:r w:rsidRPr="00355BB5">
              <w:t>Share some ways that teachers can learn more information about “</w:t>
            </w:r>
            <w:r>
              <w:t>developing and using models</w:t>
            </w:r>
            <w:r w:rsidRPr="00355BB5">
              <w:t>”</w:t>
            </w:r>
          </w:p>
          <w:p w14:paraId="32CD94DC" w14:textId="77777777" w:rsidR="005E48FE" w:rsidRDefault="00786BB9" w:rsidP="005E48FE">
            <w:pPr>
              <w:pStyle w:val="normal0"/>
              <w:numPr>
                <w:ilvl w:val="1"/>
                <w:numId w:val="8"/>
              </w:numPr>
              <w:ind w:left="790"/>
              <w:contextualSpacing/>
            </w:pPr>
            <w:r>
              <w:t>Watch the Bozeman video on types of models. This video catego</w:t>
            </w:r>
            <w:r w:rsidR="005E48FE">
              <w:t>rizes types of models in depth:</w:t>
            </w:r>
          </w:p>
          <w:p w14:paraId="1E3431EA" w14:textId="7F747C32" w:rsidR="00074A01" w:rsidRDefault="00786BB9" w:rsidP="005E48FE">
            <w:pPr>
              <w:pStyle w:val="normal0"/>
              <w:numPr>
                <w:ilvl w:val="2"/>
                <w:numId w:val="8"/>
              </w:numPr>
              <w:ind w:left="1330"/>
              <w:contextualSpacing/>
            </w:pPr>
            <w:r>
              <w:t xml:space="preserve"> </w:t>
            </w:r>
            <w:hyperlink r:id="rId10">
              <w:r w:rsidRPr="00786BB9">
                <w:rPr>
                  <w:color w:val="1155CC"/>
                  <w:u w:val="single"/>
                </w:rPr>
                <w:t>https://www.youtube.com/watch?v=Gn26g5RFXpQ</w:t>
              </w:r>
            </w:hyperlink>
          </w:p>
          <w:p w14:paraId="61590A88" w14:textId="77777777" w:rsidR="00FF0A06" w:rsidRDefault="00FF0A06" w:rsidP="00FF0A06">
            <w:pPr>
              <w:pStyle w:val="normal0"/>
              <w:numPr>
                <w:ilvl w:val="1"/>
                <w:numId w:val="5"/>
              </w:numPr>
              <w:ind w:left="790"/>
              <w:contextualSpacing/>
            </w:pPr>
            <w:r>
              <w:t>Read a vignette</w:t>
            </w:r>
            <w:r w:rsidR="00786BB9">
              <w:t xml:space="preserve"> of a 7</w:t>
            </w:r>
            <w:r w:rsidR="00786BB9" w:rsidRPr="00786BB9">
              <w:rPr>
                <w:vertAlign w:val="superscript"/>
              </w:rPr>
              <w:t>th</w:t>
            </w:r>
            <w:r w:rsidR="00786BB9">
              <w:t xml:space="preserve"> grade cl</w:t>
            </w:r>
            <w:r>
              <w:t xml:space="preserve">assroom engaged in this science </w:t>
            </w:r>
            <w:r w:rsidR="00786BB9">
              <w:t>practice</w:t>
            </w:r>
            <w:r>
              <w:t>:</w:t>
            </w:r>
          </w:p>
          <w:p w14:paraId="6103D05B" w14:textId="713BD4C1" w:rsidR="00074A01" w:rsidRDefault="004B3CD4" w:rsidP="00FF0A06">
            <w:pPr>
              <w:pStyle w:val="normal0"/>
              <w:numPr>
                <w:ilvl w:val="2"/>
                <w:numId w:val="5"/>
              </w:numPr>
              <w:ind w:left="1330"/>
              <w:contextualSpacing/>
            </w:pPr>
            <w:hyperlink r:id="rId11">
              <w:r w:rsidR="00786BB9" w:rsidRPr="00FF0A06">
                <w:rPr>
                  <w:color w:val="1155CC"/>
                  <w:u w:val="single"/>
                </w:rPr>
                <w:t>&lt;http://www.sciencepracticesleadership.com/exemplar---grade-7.html&gt;</w:t>
              </w:r>
            </w:hyperlink>
          </w:p>
        </w:tc>
        <w:tc>
          <w:tcPr>
            <w:tcW w:w="970" w:type="dxa"/>
          </w:tcPr>
          <w:p w14:paraId="6A5D1463" w14:textId="77777777" w:rsidR="00074A01" w:rsidRDefault="00074A01">
            <w:pPr>
              <w:pStyle w:val="normal0"/>
            </w:pPr>
          </w:p>
        </w:tc>
      </w:tr>
    </w:tbl>
    <w:p w14:paraId="4F73805E" w14:textId="77777777" w:rsidR="00074A01" w:rsidRDefault="00074A01">
      <w:pPr>
        <w:pStyle w:val="normal0"/>
      </w:pPr>
    </w:p>
    <w:sectPr w:rsidR="00074A01">
      <w:headerReference w:type="even" r:id="rId12"/>
      <w:headerReference w:type="default" r:id="rId13"/>
      <w:footerReference w:type="even"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B1B4DB" w14:textId="77777777" w:rsidR="00EF6378" w:rsidRDefault="00EF6378">
      <w:r>
        <w:separator/>
      </w:r>
    </w:p>
  </w:endnote>
  <w:endnote w:type="continuationSeparator" w:id="0">
    <w:p w14:paraId="32AAABCA" w14:textId="77777777" w:rsidR="00EF6378" w:rsidRDefault="00EF6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1649C" w14:textId="77777777" w:rsidR="00EF6378" w:rsidRDefault="00EF6378" w:rsidP="005D2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6DA4D6" w14:textId="77777777" w:rsidR="00EF6378" w:rsidRDefault="004B3CD4" w:rsidP="003076B0">
    <w:pPr>
      <w:pStyle w:val="Footer"/>
      <w:ind w:right="360"/>
    </w:pPr>
    <w:sdt>
      <w:sdtPr>
        <w:id w:val="969400743"/>
        <w:temporary/>
        <w:showingPlcHdr/>
      </w:sdtPr>
      <w:sdtEndPr/>
      <w:sdtContent>
        <w:r w:rsidR="00EF6378">
          <w:t>[Type text]</w:t>
        </w:r>
      </w:sdtContent>
    </w:sdt>
    <w:r w:rsidR="00EF6378">
      <w:ptab w:relativeTo="margin" w:alignment="center" w:leader="none"/>
    </w:r>
    <w:sdt>
      <w:sdtPr>
        <w:id w:val="969400748"/>
        <w:temporary/>
        <w:showingPlcHdr/>
      </w:sdtPr>
      <w:sdtEndPr/>
      <w:sdtContent>
        <w:r w:rsidR="00EF6378">
          <w:t>[Type text]</w:t>
        </w:r>
      </w:sdtContent>
    </w:sdt>
    <w:r w:rsidR="00EF6378">
      <w:ptab w:relativeTo="margin" w:alignment="right" w:leader="none"/>
    </w:r>
    <w:sdt>
      <w:sdtPr>
        <w:id w:val="969400753"/>
        <w:temporary/>
        <w:showingPlcHdr/>
      </w:sdtPr>
      <w:sdtEndPr/>
      <w:sdtContent>
        <w:r w:rsidR="00EF6378">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46C27" w14:textId="77777777" w:rsidR="00EF6378" w:rsidRDefault="00EF6378" w:rsidP="005D2E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CD4">
      <w:rPr>
        <w:rStyle w:val="PageNumber"/>
        <w:noProof/>
      </w:rPr>
      <w:t>3</w:t>
    </w:r>
    <w:r>
      <w:rPr>
        <w:rStyle w:val="PageNumber"/>
      </w:rPr>
      <w:fldChar w:fldCharType="end"/>
    </w:r>
  </w:p>
  <w:p w14:paraId="3875B895" w14:textId="77777777" w:rsidR="00EF6378" w:rsidRDefault="00EF6378" w:rsidP="003076B0">
    <w:pPr>
      <w:pStyle w:val="normal0"/>
      <w:tabs>
        <w:tab w:val="center" w:pos="4320"/>
        <w:tab w:val="right" w:pos="8640"/>
      </w:tabs>
      <w:spacing w:after="720"/>
      <w:ind w:right="360"/>
      <w:jc w:val="center"/>
    </w:pPr>
    <w:r w:rsidRPr="008F46C3">
      <w:rPr>
        <w:sz w:val="20"/>
        <w:szCs w:val="20"/>
      </w:rPr>
      <w:t>© 2016 Boston Public Schools Science Department</w:t>
    </w:r>
    <w:r w:rsidRPr="008F46C3">
      <w:rPr>
        <w:sz w:val="20"/>
        <w:szCs w:val="20"/>
      </w:rPr>
      <w:ptab w:relativeTo="margin" w:alignment="right"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08160" w14:textId="77777777" w:rsidR="00EF6378" w:rsidRDefault="00EF6378">
      <w:r>
        <w:separator/>
      </w:r>
    </w:p>
  </w:footnote>
  <w:footnote w:type="continuationSeparator" w:id="0">
    <w:p w14:paraId="38FD3A27" w14:textId="77777777" w:rsidR="00EF6378" w:rsidRDefault="00EF637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3EBA2" w14:textId="77777777" w:rsidR="00EF6378" w:rsidRDefault="004B3CD4">
    <w:pPr>
      <w:pStyle w:val="Header"/>
    </w:pPr>
    <w:sdt>
      <w:sdtPr>
        <w:id w:val="171999623"/>
        <w:placeholder>
          <w:docPart w:val="BDD702D2D038934A959A6026E1152F4A"/>
        </w:placeholder>
        <w:temporary/>
        <w:showingPlcHdr/>
      </w:sdtPr>
      <w:sdtEndPr/>
      <w:sdtContent>
        <w:r w:rsidR="00EF6378">
          <w:t>[Type text]</w:t>
        </w:r>
      </w:sdtContent>
    </w:sdt>
    <w:r w:rsidR="00EF6378">
      <w:ptab w:relativeTo="margin" w:alignment="center" w:leader="none"/>
    </w:r>
    <w:sdt>
      <w:sdtPr>
        <w:id w:val="171999624"/>
        <w:placeholder>
          <w:docPart w:val="AB8D8D399D888D47BF3510569AB085AB"/>
        </w:placeholder>
        <w:temporary/>
        <w:showingPlcHdr/>
      </w:sdtPr>
      <w:sdtEndPr/>
      <w:sdtContent>
        <w:r w:rsidR="00EF6378">
          <w:t>[Type text]</w:t>
        </w:r>
      </w:sdtContent>
    </w:sdt>
    <w:r w:rsidR="00EF6378">
      <w:ptab w:relativeTo="margin" w:alignment="right" w:leader="none"/>
    </w:r>
    <w:sdt>
      <w:sdtPr>
        <w:id w:val="171999625"/>
        <w:placeholder>
          <w:docPart w:val="60E4231C7EFCED4E85A2D165881DBE27"/>
        </w:placeholder>
        <w:temporary/>
        <w:showingPlcHdr/>
      </w:sdtPr>
      <w:sdtEndPr/>
      <w:sdtContent>
        <w:r w:rsidR="00EF6378">
          <w:t>[Type text]</w:t>
        </w:r>
      </w:sdtContent>
    </w:sdt>
  </w:p>
  <w:p w14:paraId="43738982" w14:textId="77777777" w:rsidR="00EF6378" w:rsidRDefault="00EF63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E0AB86" w14:textId="77777777" w:rsidR="00EF6378" w:rsidRDefault="00EF6378">
    <w:pPr>
      <w:pStyle w:val="Header"/>
    </w:pPr>
    <w:r>
      <w:rPr>
        <w:sz w:val="20"/>
        <w:szCs w:val="20"/>
      </w:rPr>
      <w:t xml:space="preserve">Developing and Using Models Module (bpssciencepractices.weebly.com) </w:t>
    </w:r>
    <w:r>
      <w:ptab w:relativeTo="margin" w:alignment="center" w:leader="none"/>
    </w:r>
    <w:r>
      <w:ptab w:relativeTo="margin" w:alignment="right" w:leader="none"/>
    </w:r>
  </w:p>
  <w:p w14:paraId="1E210C9F" w14:textId="77777777" w:rsidR="00EF6378" w:rsidRDefault="00EF63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02C0F"/>
    <w:multiLevelType w:val="hybridMultilevel"/>
    <w:tmpl w:val="EBDAC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EA0874"/>
    <w:multiLevelType w:val="hybridMultilevel"/>
    <w:tmpl w:val="105CD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0F0F61"/>
    <w:multiLevelType w:val="multilevel"/>
    <w:tmpl w:val="8398E20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1E67F77"/>
    <w:multiLevelType w:val="hybridMultilevel"/>
    <w:tmpl w:val="182E2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783D0B"/>
    <w:multiLevelType w:val="multilevel"/>
    <w:tmpl w:val="135E49A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360488F"/>
    <w:multiLevelType w:val="multilevel"/>
    <w:tmpl w:val="D4427E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6F77B36"/>
    <w:multiLevelType w:val="hybridMultilevel"/>
    <w:tmpl w:val="2766D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CAF6D4B"/>
    <w:multiLevelType w:val="multilevel"/>
    <w:tmpl w:val="2F8467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8">
    <w:nsid w:val="5FEF2D10"/>
    <w:multiLevelType w:val="hybridMultilevel"/>
    <w:tmpl w:val="1B18D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95940D1"/>
    <w:multiLevelType w:val="hybridMultilevel"/>
    <w:tmpl w:val="81CE63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8C87372"/>
    <w:multiLevelType w:val="hybridMultilevel"/>
    <w:tmpl w:val="6C5A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D61C17"/>
    <w:multiLevelType w:val="hybridMultilevel"/>
    <w:tmpl w:val="B61A99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4"/>
  </w:num>
  <w:num w:numId="4">
    <w:abstractNumId w:val="5"/>
  </w:num>
  <w:num w:numId="5">
    <w:abstractNumId w:val="3"/>
  </w:num>
  <w:num w:numId="6">
    <w:abstractNumId w:val="6"/>
  </w:num>
  <w:num w:numId="7">
    <w:abstractNumId w:val="10"/>
  </w:num>
  <w:num w:numId="8">
    <w:abstractNumId w:val="0"/>
  </w:num>
  <w:num w:numId="9">
    <w:abstractNumId w:val="8"/>
  </w:num>
  <w:num w:numId="10">
    <w:abstractNumId w:val="1"/>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74A01"/>
    <w:rsid w:val="00074A01"/>
    <w:rsid w:val="000800ED"/>
    <w:rsid w:val="00093407"/>
    <w:rsid w:val="001543A9"/>
    <w:rsid w:val="00164F27"/>
    <w:rsid w:val="001D577A"/>
    <w:rsid w:val="00204B4D"/>
    <w:rsid w:val="00293D5C"/>
    <w:rsid w:val="003076B0"/>
    <w:rsid w:val="00316059"/>
    <w:rsid w:val="003E4801"/>
    <w:rsid w:val="004B349D"/>
    <w:rsid w:val="004B3CD4"/>
    <w:rsid w:val="00525687"/>
    <w:rsid w:val="005850FE"/>
    <w:rsid w:val="005C40B3"/>
    <w:rsid w:val="005D2EA2"/>
    <w:rsid w:val="005E48FE"/>
    <w:rsid w:val="006549B9"/>
    <w:rsid w:val="0069395D"/>
    <w:rsid w:val="006B2BD5"/>
    <w:rsid w:val="00705BA8"/>
    <w:rsid w:val="00707560"/>
    <w:rsid w:val="00712B2C"/>
    <w:rsid w:val="00745AAB"/>
    <w:rsid w:val="00786BB9"/>
    <w:rsid w:val="007B6784"/>
    <w:rsid w:val="00895CBE"/>
    <w:rsid w:val="009306AC"/>
    <w:rsid w:val="0095104C"/>
    <w:rsid w:val="00973EC9"/>
    <w:rsid w:val="009D7217"/>
    <w:rsid w:val="00A43F80"/>
    <w:rsid w:val="00A95154"/>
    <w:rsid w:val="00AA508D"/>
    <w:rsid w:val="00BE607F"/>
    <w:rsid w:val="00C439B5"/>
    <w:rsid w:val="00CE4396"/>
    <w:rsid w:val="00D80387"/>
    <w:rsid w:val="00D84CB8"/>
    <w:rsid w:val="00DA4F28"/>
    <w:rsid w:val="00DA5D09"/>
    <w:rsid w:val="00DD42C8"/>
    <w:rsid w:val="00E02E4C"/>
    <w:rsid w:val="00E6297E"/>
    <w:rsid w:val="00EB2AA5"/>
    <w:rsid w:val="00EF6378"/>
    <w:rsid w:val="00F15908"/>
    <w:rsid w:val="00F51D0D"/>
    <w:rsid w:val="00F81A41"/>
    <w:rsid w:val="00FA3029"/>
    <w:rsid w:val="00FA6431"/>
    <w:rsid w:val="00FC2CBF"/>
    <w:rsid w:val="00FD020F"/>
    <w:rsid w:val="00FE4C5D"/>
    <w:rsid w:val="00FF0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A6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nhideWhenUsed/>
    <w:rsid w:val="003076B0"/>
    <w:pPr>
      <w:tabs>
        <w:tab w:val="center" w:pos="4320"/>
        <w:tab w:val="right" w:pos="8640"/>
      </w:tabs>
    </w:pPr>
  </w:style>
  <w:style w:type="character" w:customStyle="1" w:styleId="HeaderChar">
    <w:name w:val="Header Char"/>
    <w:basedOn w:val="DefaultParagraphFont"/>
    <w:link w:val="Header"/>
    <w:rsid w:val="003076B0"/>
  </w:style>
  <w:style w:type="paragraph" w:styleId="Footer">
    <w:name w:val="footer"/>
    <w:basedOn w:val="Normal"/>
    <w:link w:val="FooterChar"/>
    <w:uiPriority w:val="99"/>
    <w:unhideWhenUsed/>
    <w:rsid w:val="003076B0"/>
    <w:pPr>
      <w:tabs>
        <w:tab w:val="center" w:pos="4320"/>
        <w:tab w:val="right" w:pos="8640"/>
      </w:tabs>
    </w:pPr>
  </w:style>
  <w:style w:type="character" w:customStyle="1" w:styleId="FooterChar">
    <w:name w:val="Footer Char"/>
    <w:basedOn w:val="DefaultParagraphFont"/>
    <w:link w:val="Footer"/>
    <w:uiPriority w:val="99"/>
    <w:rsid w:val="003076B0"/>
  </w:style>
  <w:style w:type="character" w:styleId="PageNumber">
    <w:name w:val="page number"/>
    <w:basedOn w:val="DefaultParagraphFont"/>
    <w:uiPriority w:val="99"/>
    <w:semiHidden/>
    <w:unhideWhenUsed/>
    <w:rsid w:val="003076B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15" w:type="dxa"/>
        <w:bottom w:w="0" w:type="dxa"/>
        <w:right w:w="115" w:type="dxa"/>
      </w:tblCellMar>
    </w:tblPr>
  </w:style>
  <w:style w:type="paragraph" w:styleId="Header">
    <w:name w:val="header"/>
    <w:basedOn w:val="Normal"/>
    <w:link w:val="HeaderChar"/>
    <w:unhideWhenUsed/>
    <w:rsid w:val="003076B0"/>
    <w:pPr>
      <w:tabs>
        <w:tab w:val="center" w:pos="4320"/>
        <w:tab w:val="right" w:pos="8640"/>
      </w:tabs>
    </w:pPr>
  </w:style>
  <w:style w:type="character" w:customStyle="1" w:styleId="HeaderChar">
    <w:name w:val="Header Char"/>
    <w:basedOn w:val="DefaultParagraphFont"/>
    <w:link w:val="Header"/>
    <w:rsid w:val="003076B0"/>
  </w:style>
  <w:style w:type="paragraph" w:styleId="Footer">
    <w:name w:val="footer"/>
    <w:basedOn w:val="Normal"/>
    <w:link w:val="FooterChar"/>
    <w:uiPriority w:val="99"/>
    <w:unhideWhenUsed/>
    <w:rsid w:val="003076B0"/>
    <w:pPr>
      <w:tabs>
        <w:tab w:val="center" w:pos="4320"/>
        <w:tab w:val="right" w:pos="8640"/>
      </w:tabs>
    </w:pPr>
  </w:style>
  <w:style w:type="character" w:customStyle="1" w:styleId="FooterChar">
    <w:name w:val="Footer Char"/>
    <w:basedOn w:val="DefaultParagraphFont"/>
    <w:link w:val="Footer"/>
    <w:uiPriority w:val="99"/>
    <w:rsid w:val="003076B0"/>
  </w:style>
  <w:style w:type="character" w:styleId="PageNumber">
    <w:name w:val="page number"/>
    <w:basedOn w:val="DefaultParagraphFont"/>
    <w:uiPriority w:val="99"/>
    <w:semiHidden/>
    <w:unhideWhenUsed/>
    <w:rsid w:val="003076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7706949">
      <w:bodyDiv w:val="1"/>
      <w:marLeft w:val="0"/>
      <w:marRight w:val="0"/>
      <w:marTop w:val="0"/>
      <w:marBottom w:val="0"/>
      <w:divBdr>
        <w:top w:val="none" w:sz="0" w:space="0" w:color="auto"/>
        <w:left w:val="none" w:sz="0" w:space="0" w:color="auto"/>
        <w:bottom w:val="none" w:sz="0" w:space="0" w:color="auto"/>
        <w:right w:val="none" w:sz="0" w:space="0" w:color="auto"/>
      </w:divBdr>
    </w:div>
    <w:div w:id="199074811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ciencepracticesleadership.com/exemplar---grade-7.html"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youtube.com/watch?v=Mv0ldAHQRAI" TargetMode="External"/><Relationship Id="rId10" Type="http://schemas.openxmlformats.org/officeDocument/2006/relationships/hyperlink" Target="https://www.youtube.com/watch?v=Gn26g5RFXpQ"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DD702D2D038934A959A6026E1152F4A"/>
        <w:category>
          <w:name w:val="General"/>
          <w:gallery w:val="placeholder"/>
        </w:category>
        <w:types>
          <w:type w:val="bbPlcHdr"/>
        </w:types>
        <w:behaviors>
          <w:behavior w:val="content"/>
        </w:behaviors>
        <w:guid w:val="{B39277A9-20CC-E946-975E-E532D0598BD5}"/>
      </w:docPartPr>
      <w:docPartBody>
        <w:p w:rsidR="00342F6F" w:rsidRDefault="002A2D0F" w:rsidP="002A2D0F">
          <w:pPr>
            <w:pStyle w:val="BDD702D2D038934A959A6026E1152F4A"/>
          </w:pPr>
          <w:r>
            <w:t>[Type text]</w:t>
          </w:r>
        </w:p>
      </w:docPartBody>
    </w:docPart>
    <w:docPart>
      <w:docPartPr>
        <w:name w:val="AB8D8D399D888D47BF3510569AB085AB"/>
        <w:category>
          <w:name w:val="General"/>
          <w:gallery w:val="placeholder"/>
        </w:category>
        <w:types>
          <w:type w:val="bbPlcHdr"/>
        </w:types>
        <w:behaviors>
          <w:behavior w:val="content"/>
        </w:behaviors>
        <w:guid w:val="{C019E471-2AC5-1141-AECB-8A25D66CA753}"/>
      </w:docPartPr>
      <w:docPartBody>
        <w:p w:rsidR="00342F6F" w:rsidRDefault="002A2D0F" w:rsidP="002A2D0F">
          <w:pPr>
            <w:pStyle w:val="AB8D8D399D888D47BF3510569AB085AB"/>
          </w:pPr>
          <w:r>
            <w:t>[Type text]</w:t>
          </w:r>
        </w:p>
      </w:docPartBody>
    </w:docPart>
    <w:docPart>
      <w:docPartPr>
        <w:name w:val="60E4231C7EFCED4E85A2D165881DBE27"/>
        <w:category>
          <w:name w:val="General"/>
          <w:gallery w:val="placeholder"/>
        </w:category>
        <w:types>
          <w:type w:val="bbPlcHdr"/>
        </w:types>
        <w:behaviors>
          <w:behavior w:val="content"/>
        </w:behaviors>
        <w:guid w:val="{52A9B781-CE88-5049-8AEC-7A9B635A7064}"/>
      </w:docPartPr>
      <w:docPartBody>
        <w:p w:rsidR="00342F6F" w:rsidRDefault="002A2D0F" w:rsidP="002A2D0F">
          <w:pPr>
            <w:pStyle w:val="60E4231C7EFCED4E85A2D165881DBE2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D0F"/>
    <w:rsid w:val="002A2D0F"/>
    <w:rsid w:val="00342F6F"/>
    <w:rsid w:val="00BD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702D2D038934A959A6026E1152F4A">
    <w:name w:val="BDD702D2D038934A959A6026E1152F4A"/>
    <w:rsid w:val="002A2D0F"/>
  </w:style>
  <w:style w:type="paragraph" w:customStyle="1" w:styleId="AB8D8D399D888D47BF3510569AB085AB">
    <w:name w:val="AB8D8D399D888D47BF3510569AB085AB"/>
    <w:rsid w:val="002A2D0F"/>
  </w:style>
  <w:style w:type="paragraph" w:customStyle="1" w:styleId="60E4231C7EFCED4E85A2D165881DBE27">
    <w:name w:val="60E4231C7EFCED4E85A2D165881DBE27"/>
    <w:rsid w:val="002A2D0F"/>
  </w:style>
  <w:style w:type="paragraph" w:customStyle="1" w:styleId="7947B37E4BFCC14AA402B7404B560F79">
    <w:name w:val="7947B37E4BFCC14AA402B7404B560F79"/>
    <w:rsid w:val="002A2D0F"/>
  </w:style>
  <w:style w:type="paragraph" w:customStyle="1" w:styleId="2B910FE642F12F4395EC74DF99DE1714">
    <w:name w:val="2B910FE642F12F4395EC74DF99DE1714"/>
    <w:rsid w:val="002A2D0F"/>
  </w:style>
  <w:style w:type="paragraph" w:customStyle="1" w:styleId="6AFFA6B48D7C6B40A52A765D4614D431">
    <w:name w:val="6AFFA6B48D7C6B40A52A765D4614D431"/>
    <w:rsid w:val="002A2D0F"/>
  </w:style>
  <w:style w:type="paragraph" w:customStyle="1" w:styleId="CEDE5DE46BB8644CB2B78385AC65D877">
    <w:name w:val="CEDE5DE46BB8644CB2B78385AC65D877"/>
    <w:rsid w:val="002A2D0F"/>
  </w:style>
  <w:style w:type="paragraph" w:customStyle="1" w:styleId="50FC4F1BD931174C84F0B4CBCCAED395">
    <w:name w:val="50FC4F1BD931174C84F0B4CBCCAED395"/>
    <w:rsid w:val="002A2D0F"/>
  </w:style>
  <w:style w:type="paragraph" w:customStyle="1" w:styleId="2F281EC62DB4B641B0A2B304F97AF4E5">
    <w:name w:val="2F281EC62DB4B641B0A2B304F97AF4E5"/>
    <w:rsid w:val="002A2D0F"/>
  </w:style>
  <w:style w:type="paragraph" w:customStyle="1" w:styleId="4BDBF802C5699144A1DFA95455C8F265">
    <w:name w:val="4BDBF802C5699144A1DFA95455C8F265"/>
    <w:rsid w:val="002A2D0F"/>
  </w:style>
  <w:style w:type="paragraph" w:customStyle="1" w:styleId="0370EB9178E38A4581F118DC59D3CB3D">
    <w:name w:val="0370EB9178E38A4581F118DC59D3CB3D"/>
    <w:rsid w:val="002A2D0F"/>
  </w:style>
  <w:style w:type="paragraph" w:customStyle="1" w:styleId="AE8415C76B587444A7237074A14701B8">
    <w:name w:val="AE8415C76B587444A7237074A14701B8"/>
    <w:rsid w:val="002A2D0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D702D2D038934A959A6026E1152F4A">
    <w:name w:val="BDD702D2D038934A959A6026E1152F4A"/>
    <w:rsid w:val="002A2D0F"/>
  </w:style>
  <w:style w:type="paragraph" w:customStyle="1" w:styleId="AB8D8D399D888D47BF3510569AB085AB">
    <w:name w:val="AB8D8D399D888D47BF3510569AB085AB"/>
    <w:rsid w:val="002A2D0F"/>
  </w:style>
  <w:style w:type="paragraph" w:customStyle="1" w:styleId="60E4231C7EFCED4E85A2D165881DBE27">
    <w:name w:val="60E4231C7EFCED4E85A2D165881DBE27"/>
    <w:rsid w:val="002A2D0F"/>
  </w:style>
  <w:style w:type="paragraph" w:customStyle="1" w:styleId="7947B37E4BFCC14AA402B7404B560F79">
    <w:name w:val="7947B37E4BFCC14AA402B7404B560F79"/>
    <w:rsid w:val="002A2D0F"/>
  </w:style>
  <w:style w:type="paragraph" w:customStyle="1" w:styleId="2B910FE642F12F4395EC74DF99DE1714">
    <w:name w:val="2B910FE642F12F4395EC74DF99DE1714"/>
    <w:rsid w:val="002A2D0F"/>
  </w:style>
  <w:style w:type="paragraph" w:customStyle="1" w:styleId="6AFFA6B48D7C6B40A52A765D4614D431">
    <w:name w:val="6AFFA6B48D7C6B40A52A765D4614D431"/>
    <w:rsid w:val="002A2D0F"/>
  </w:style>
  <w:style w:type="paragraph" w:customStyle="1" w:styleId="CEDE5DE46BB8644CB2B78385AC65D877">
    <w:name w:val="CEDE5DE46BB8644CB2B78385AC65D877"/>
    <w:rsid w:val="002A2D0F"/>
  </w:style>
  <w:style w:type="paragraph" w:customStyle="1" w:styleId="50FC4F1BD931174C84F0B4CBCCAED395">
    <w:name w:val="50FC4F1BD931174C84F0B4CBCCAED395"/>
    <w:rsid w:val="002A2D0F"/>
  </w:style>
  <w:style w:type="paragraph" w:customStyle="1" w:styleId="2F281EC62DB4B641B0A2B304F97AF4E5">
    <w:name w:val="2F281EC62DB4B641B0A2B304F97AF4E5"/>
    <w:rsid w:val="002A2D0F"/>
  </w:style>
  <w:style w:type="paragraph" w:customStyle="1" w:styleId="4BDBF802C5699144A1DFA95455C8F265">
    <w:name w:val="4BDBF802C5699144A1DFA95455C8F265"/>
    <w:rsid w:val="002A2D0F"/>
  </w:style>
  <w:style w:type="paragraph" w:customStyle="1" w:styleId="0370EB9178E38A4581F118DC59D3CB3D">
    <w:name w:val="0370EB9178E38A4581F118DC59D3CB3D"/>
    <w:rsid w:val="002A2D0F"/>
  </w:style>
  <w:style w:type="paragraph" w:customStyle="1" w:styleId="AE8415C76B587444A7237074A14701B8">
    <w:name w:val="AE8415C76B587444A7237074A14701B8"/>
    <w:rsid w:val="002A2D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8B304C-4D4A-C34F-BA77-8E6FC764F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4</Pages>
  <Words>994</Words>
  <Characters>5669</Characters>
  <Application>Microsoft Macintosh Word</Application>
  <DocSecurity>0</DocSecurity>
  <Lines>47</Lines>
  <Paragraphs>13</Paragraphs>
  <ScaleCrop>false</ScaleCrop>
  <Company>Boston College</Company>
  <LinksUpToDate>false</LinksUpToDate>
  <CharactersWithSpaces>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Jorgelina Gonzalez-Howard</cp:lastModifiedBy>
  <cp:revision>46</cp:revision>
  <dcterms:created xsi:type="dcterms:W3CDTF">2016-07-07T21:59:00Z</dcterms:created>
  <dcterms:modified xsi:type="dcterms:W3CDTF">2016-07-26T13:59:00Z</dcterms:modified>
</cp:coreProperties>
</file>